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49" w:rsidRDefault="00FD5C49" w:rsidP="00FD5C49">
      <w:pPr>
        <w:pStyle w:val="Zwykytekst1"/>
        <w:jc w:val="right"/>
        <w:rPr>
          <w:rFonts w:ascii="Times New Roman" w:eastAsia="MS Mincho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sz w:val="22"/>
          <w:szCs w:val="22"/>
        </w:rPr>
        <w:t>Załącznik nr 2 do SIWZ</w:t>
      </w:r>
    </w:p>
    <w:p w:rsidR="00FD5C49" w:rsidRDefault="00FD5C49" w:rsidP="009765B7">
      <w:pPr>
        <w:pStyle w:val="Zwykytekst1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725CFD" w:rsidRPr="00C31DD1" w:rsidRDefault="004870DA" w:rsidP="009765B7">
      <w:pPr>
        <w:pStyle w:val="Zwykytekst1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C31DD1">
        <w:rPr>
          <w:rFonts w:ascii="Times New Roman" w:eastAsia="MS Mincho" w:hAnsi="Times New Roman" w:cs="Times New Roman"/>
          <w:b/>
          <w:sz w:val="22"/>
          <w:szCs w:val="22"/>
        </w:rPr>
        <w:t>OPIS PRZEDMIOTU ZAMÓWIENIA</w:t>
      </w:r>
    </w:p>
    <w:p w:rsidR="00635D10" w:rsidRPr="00C31DD1" w:rsidRDefault="00635D10" w:rsidP="009765B7">
      <w:pPr>
        <w:pStyle w:val="Zwykytekst1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38167F" w:rsidRPr="00C31DD1" w:rsidRDefault="00F71DAE" w:rsidP="00F71DAE">
      <w:pPr>
        <w:jc w:val="center"/>
        <w:rPr>
          <w:b/>
          <w:sz w:val="22"/>
          <w:szCs w:val="22"/>
        </w:rPr>
      </w:pPr>
      <w:r w:rsidRPr="00C31DD1">
        <w:rPr>
          <w:b/>
          <w:sz w:val="22"/>
          <w:szCs w:val="22"/>
        </w:rPr>
        <w:t xml:space="preserve">Dostawa oraz wdrożenie Oprogramowania służącego </w:t>
      </w:r>
      <w:r w:rsidR="00685EC6" w:rsidRPr="00C31DD1">
        <w:rPr>
          <w:b/>
          <w:sz w:val="22"/>
          <w:szCs w:val="22"/>
        </w:rPr>
        <w:t>do zarządzania infrastrukturą informatyczną</w:t>
      </w:r>
      <w:r w:rsidRPr="00C31DD1">
        <w:rPr>
          <w:b/>
          <w:sz w:val="22"/>
          <w:szCs w:val="22"/>
        </w:rPr>
        <w:t>, na potrzeby Wojewódzkiej Stacji Sanitarno-Epidemiologicznej w Warszawie, wraz z</w:t>
      </w:r>
      <w:r w:rsidR="001401C7">
        <w:rPr>
          <w:b/>
          <w:sz w:val="22"/>
          <w:szCs w:val="22"/>
        </w:rPr>
        <w:t>e</w:t>
      </w:r>
      <w:r w:rsidRPr="00C31DD1">
        <w:rPr>
          <w:b/>
          <w:sz w:val="22"/>
          <w:szCs w:val="22"/>
        </w:rPr>
        <w:t xml:space="preserve"> wsparciem technicznym oraz szkoleniem</w:t>
      </w:r>
      <w:r w:rsidR="00685EC6" w:rsidRPr="00C31DD1">
        <w:rPr>
          <w:b/>
          <w:sz w:val="22"/>
          <w:szCs w:val="22"/>
        </w:rPr>
        <w:t xml:space="preserve"> dla pracowników</w:t>
      </w:r>
      <w:r w:rsidRPr="00C31DD1">
        <w:rPr>
          <w:b/>
          <w:sz w:val="22"/>
          <w:szCs w:val="22"/>
        </w:rPr>
        <w:t>.</w:t>
      </w:r>
    </w:p>
    <w:p w:rsidR="000338B2" w:rsidRPr="00C31DD1" w:rsidRDefault="000338B2" w:rsidP="009765B7">
      <w:pPr>
        <w:pStyle w:val="Zwykytekst1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9765B7" w:rsidRPr="00C31DD1" w:rsidRDefault="00DE19BA" w:rsidP="008C026C">
      <w:pPr>
        <w:pStyle w:val="Tekstpodstawowy3"/>
        <w:spacing w:after="120" w:line="240" w:lineRule="auto"/>
        <w:outlineLvl w:val="0"/>
        <w:rPr>
          <w:b/>
          <w:i w:val="0"/>
          <w:color w:val="000000"/>
          <w:sz w:val="22"/>
          <w:szCs w:val="22"/>
        </w:rPr>
      </w:pPr>
      <w:r w:rsidRPr="00C31DD1">
        <w:rPr>
          <w:b/>
          <w:i w:val="0"/>
          <w:color w:val="000000"/>
          <w:sz w:val="22"/>
          <w:szCs w:val="22"/>
        </w:rPr>
        <w:t>Przedmiot</w:t>
      </w:r>
      <w:r w:rsidR="00EC14E4" w:rsidRPr="00C31DD1">
        <w:rPr>
          <w:b/>
          <w:i w:val="0"/>
          <w:color w:val="000000"/>
          <w:sz w:val="22"/>
          <w:szCs w:val="22"/>
        </w:rPr>
        <w:t xml:space="preserve"> zamówienia</w:t>
      </w:r>
      <w:r w:rsidR="004673E6" w:rsidRPr="00C31DD1">
        <w:rPr>
          <w:b/>
          <w:i w:val="0"/>
          <w:color w:val="000000"/>
          <w:sz w:val="22"/>
          <w:szCs w:val="22"/>
        </w:rPr>
        <w:t>:</w:t>
      </w:r>
    </w:p>
    <w:p w:rsidR="00725CFD" w:rsidRPr="00C31DD1" w:rsidRDefault="00F71DAE" w:rsidP="00EA7A87">
      <w:pPr>
        <w:ind w:firstLine="709"/>
        <w:jc w:val="both"/>
        <w:rPr>
          <w:sz w:val="22"/>
          <w:szCs w:val="22"/>
        </w:rPr>
      </w:pPr>
      <w:r w:rsidRPr="00C31DD1">
        <w:rPr>
          <w:sz w:val="22"/>
          <w:szCs w:val="22"/>
        </w:rPr>
        <w:t xml:space="preserve">Dostawa oraz wdrożenie Oprogramowania służącego </w:t>
      </w:r>
      <w:r w:rsidR="00685EC6" w:rsidRPr="00C31DD1">
        <w:rPr>
          <w:sz w:val="22"/>
          <w:szCs w:val="22"/>
        </w:rPr>
        <w:t>do zarządzania infrastrukturą informatyczną</w:t>
      </w:r>
      <w:r w:rsidR="00725CFD" w:rsidRPr="00C31DD1">
        <w:rPr>
          <w:sz w:val="22"/>
          <w:szCs w:val="22"/>
        </w:rPr>
        <w:t xml:space="preserve"> na potrzeby Wojewódzkiej Stacji Sanitarn</w:t>
      </w:r>
      <w:r w:rsidRPr="00C31DD1">
        <w:rPr>
          <w:sz w:val="22"/>
          <w:szCs w:val="22"/>
        </w:rPr>
        <w:t>o-Epidemiologicznej w Warszawie, wraz z</w:t>
      </w:r>
      <w:r w:rsidR="0033787F">
        <w:rPr>
          <w:sz w:val="22"/>
          <w:szCs w:val="22"/>
        </w:rPr>
        <w:t>e</w:t>
      </w:r>
      <w:r w:rsidRPr="00C31DD1">
        <w:rPr>
          <w:sz w:val="22"/>
          <w:szCs w:val="22"/>
        </w:rPr>
        <w:t xml:space="preserve"> wsparciem technicznym oraz szkoleniem</w:t>
      </w:r>
      <w:r w:rsidR="00685EC6" w:rsidRPr="00C31DD1">
        <w:rPr>
          <w:sz w:val="22"/>
          <w:szCs w:val="22"/>
        </w:rPr>
        <w:t xml:space="preserve"> dla pracowników</w:t>
      </w:r>
      <w:r w:rsidRPr="00C31DD1">
        <w:rPr>
          <w:sz w:val="22"/>
          <w:szCs w:val="22"/>
        </w:rPr>
        <w:t>.</w:t>
      </w:r>
    </w:p>
    <w:p w:rsidR="00C31DD1" w:rsidRPr="00C31DD1" w:rsidRDefault="00C31DD1" w:rsidP="00C31DD1">
      <w:pPr>
        <w:pStyle w:val="BodyText21"/>
        <w:widowControl/>
        <w:overflowPunct/>
        <w:autoSpaceDE/>
        <w:spacing w:after="0" w:line="360" w:lineRule="auto"/>
        <w:textAlignment w:val="auto"/>
        <w:rPr>
          <w:rFonts w:eastAsia="Arial Unicode MS"/>
          <w:sz w:val="22"/>
          <w:szCs w:val="22"/>
        </w:rPr>
      </w:pPr>
    </w:p>
    <w:p w:rsidR="00C31DD1" w:rsidRPr="00C31DD1" w:rsidRDefault="000B7B02" w:rsidP="00EA7A87">
      <w:pPr>
        <w:pStyle w:val="BodyText21"/>
        <w:widowControl/>
        <w:overflowPunct/>
        <w:autoSpaceDE/>
        <w:spacing w:after="0"/>
        <w:textAlignment w:val="auto"/>
        <w:rPr>
          <w:b/>
          <w:sz w:val="22"/>
          <w:szCs w:val="22"/>
        </w:rPr>
      </w:pPr>
      <w:r w:rsidRPr="00C31DD1">
        <w:rPr>
          <w:b/>
          <w:sz w:val="22"/>
          <w:szCs w:val="22"/>
        </w:rPr>
        <w:t>1</w:t>
      </w:r>
      <w:r w:rsidR="00FF7E9E" w:rsidRPr="00C31DD1">
        <w:rPr>
          <w:b/>
          <w:sz w:val="22"/>
          <w:szCs w:val="22"/>
        </w:rPr>
        <w:t xml:space="preserve">) </w:t>
      </w:r>
      <w:r w:rsidR="00C31DD1" w:rsidRPr="00C31DD1">
        <w:rPr>
          <w:b/>
          <w:sz w:val="22"/>
          <w:szCs w:val="22"/>
        </w:rPr>
        <w:t>Przedmiot zamówienia obejmuje:</w:t>
      </w:r>
    </w:p>
    <w:p w:rsidR="00C31DD1" w:rsidRPr="00C31DD1" w:rsidRDefault="00C31DD1" w:rsidP="00EA7A87">
      <w:pPr>
        <w:pStyle w:val="BodyText21"/>
        <w:widowControl/>
        <w:numPr>
          <w:ilvl w:val="1"/>
          <w:numId w:val="14"/>
        </w:numPr>
        <w:overflowPunct/>
        <w:autoSpaceDE/>
        <w:spacing w:after="0"/>
        <w:textAlignment w:val="auto"/>
        <w:rPr>
          <w:sz w:val="22"/>
          <w:szCs w:val="22"/>
        </w:rPr>
      </w:pPr>
      <w:r w:rsidRPr="00C31DD1">
        <w:rPr>
          <w:sz w:val="22"/>
          <w:szCs w:val="22"/>
        </w:rPr>
        <w:t>Dostawę oprogramowania do zarządzania infrastrukturą informatyczną wraz z bezterminowymi licencjami na serwer aplikacji i 350 agentów.</w:t>
      </w:r>
    </w:p>
    <w:p w:rsidR="00C31DD1" w:rsidRPr="00C31DD1" w:rsidRDefault="00C31DD1" w:rsidP="00EA7A87">
      <w:pPr>
        <w:pStyle w:val="BodyText21"/>
        <w:widowControl/>
        <w:numPr>
          <w:ilvl w:val="1"/>
          <w:numId w:val="14"/>
        </w:numPr>
        <w:overflowPunct/>
        <w:autoSpaceDE/>
        <w:spacing w:after="0"/>
        <w:textAlignment w:val="auto"/>
        <w:rPr>
          <w:sz w:val="22"/>
          <w:szCs w:val="22"/>
        </w:rPr>
      </w:pPr>
      <w:r w:rsidRPr="00C31DD1">
        <w:rPr>
          <w:sz w:val="22"/>
          <w:szCs w:val="22"/>
        </w:rPr>
        <w:t>Instalację oraz wdrożenie oprogramowania na serwerach Zamawiającego,</w:t>
      </w:r>
    </w:p>
    <w:p w:rsidR="00C31DD1" w:rsidRPr="00C31DD1" w:rsidRDefault="00C31DD1" w:rsidP="00EA7A87">
      <w:pPr>
        <w:pStyle w:val="BodyText21"/>
        <w:widowControl/>
        <w:numPr>
          <w:ilvl w:val="1"/>
          <w:numId w:val="14"/>
        </w:numPr>
        <w:overflowPunct/>
        <w:autoSpaceDE/>
        <w:spacing w:after="0"/>
        <w:textAlignment w:val="auto"/>
        <w:rPr>
          <w:sz w:val="22"/>
          <w:szCs w:val="22"/>
        </w:rPr>
      </w:pPr>
      <w:r w:rsidRPr="00C31DD1">
        <w:rPr>
          <w:sz w:val="22"/>
          <w:szCs w:val="22"/>
        </w:rPr>
        <w:t>Przygotowanie dokumentacji powykonawczej,</w:t>
      </w:r>
    </w:p>
    <w:p w:rsidR="00C31DD1" w:rsidRPr="00C31DD1" w:rsidRDefault="00C31DD1" w:rsidP="00EA7A87">
      <w:pPr>
        <w:pStyle w:val="BodyText21"/>
        <w:widowControl/>
        <w:numPr>
          <w:ilvl w:val="1"/>
          <w:numId w:val="14"/>
        </w:numPr>
        <w:overflowPunct/>
        <w:autoSpaceDE/>
        <w:spacing w:after="0"/>
        <w:textAlignment w:val="auto"/>
        <w:rPr>
          <w:sz w:val="22"/>
          <w:szCs w:val="22"/>
        </w:rPr>
      </w:pPr>
      <w:r w:rsidRPr="00C31DD1">
        <w:rPr>
          <w:sz w:val="22"/>
          <w:szCs w:val="22"/>
        </w:rPr>
        <w:t>Szkolenie pracowników sekcji IT,</w:t>
      </w:r>
    </w:p>
    <w:p w:rsidR="00C31DD1" w:rsidRPr="00C31DD1" w:rsidRDefault="00C31DD1" w:rsidP="00EA7A87">
      <w:pPr>
        <w:pStyle w:val="BodyText21"/>
        <w:widowControl/>
        <w:numPr>
          <w:ilvl w:val="1"/>
          <w:numId w:val="14"/>
        </w:numPr>
        <w:overflowPunct/>
        <w:autoSpaceDE/>
        <w:spacing w:after="0"/>
        <w:textAlignment w:val="auto"/>
        <w:rPr>
          <w:sz w:val="22"/>
          <w:szCs w:val="22"/>
        </w:rPr>
      </w:pPr>
      <w:r w:rsidRPr="00C31DD1">
        <w:rPr>
          <w:sz w:val="22"/>
          <w:szCs w:val="22"/>
        </w:rPr>
        <w:t>Gwarancja oraz wsparcie techniczne na dostarczone oprogramowanie na okres minimum 12 miesięcy.</w:t>
      </w:r>
    </w:p>
    <w:p w:rsidR="00C31DD1" w:rsidRPr="00C31DD1" w:rsidRDefault="00C31DD1" w:rsidP="00EA7A8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1DD1">
        <w:rPr>
          <w:rFonts w:ascii="Times New Roman" w:hAnsi="Times New Roman" w:cs="Times New Roman"/>
          <w:b/>
        </w:rPr>
        <w:t>Wymagania dotyczące oprogramowania:</w:t>
      </w:r>
    </w:p>
    <w:p w:rsidR="00C31DD1" w:rsidRPr="00C31DD1" w:rsidRDefault="00C31DD1" w:rsidP="00EA7A8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 xml:space="preserve">Szczegółowe wymagania techniczne zawiera Specyfikacja techniczna będąca punktem </w:t>
      </w:r>
      <w:r w:rsidR="006975EB">
        <w:rPr>
          <w:rFonts w:ascii="Times New Roman" w:hAnsi="Times New Roman" w:cs="Times New Roman"/>
        </w:rPr>
        <w:t>9</w:t>
      </w:r>
      <w:r w:rsidRPr="00C31DD1">
        <w:rPr>
          <w:rFonts w:ascii="Times New Roman" w:hAnsi="Times New Roman" w:cs="Times New Roman"/>
          <w:b/>
        </w:rPr>
        <w:t>)</w:t>
      </w:r>
      <w:r w:rsidRPr="00C31DD1">
        <w:rPr>
          <w:rFonts w:ascii="Times New Roman" w:hAnsi="Times New Roman" w:cs="Times New Roman"/>
        </w:rPr>
        <w:t xml:space="preserve"> niniejszego dokumentu.</w:t>
      </w:r>
    </w:p>
    <w:p w:rsidR="00C31DD1" w:rsidRPr="00C31DD1" w:rsidRDefault="00C31DD1" w:rsidP="00EA7A8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>Wykonawca zobowiązany jest dostarczyć Oprogramowanie do siedziby zamawiającego tj. Wojewódzkiej Stacji Sanitarno-Epidemiologicznej w Warszawie, ul. Żelazna 79, 00-875 Warszawa.</w:t>
      </w:r>
    </w:p>
    <w:p w:rsidR="00C31DD1" w:rsidRPr="00C31DD1" w:rsidRDefault="00C31DD1" w:rsidP="00EA7A8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>Wykonawca udzieli Zamawiającemu niewyłącznej i bezterminowej licencji na korzystanie z oprogramowania określonego zgodnie z warunkami licencyjnymi producenta oprogramowania.</w:t>
      </w:r>
    </w:p>
    <w:p w:rsidR="00C31DD1" w:rsidRPr="00C31DD1" w:rsidRDefault="00C31DD1" w:rsidP="00EA7A8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>Oprogramowanie, wchodzące w skład przedmiotu zamówienia, winno być dostarczone w polskiej wersji językowej.</w:t>
      </w:r>
    </w:p>
    <w:p w:rsidR="00C31DD1" w:rsidRPr="00C31DD1" w:rsidRDefault="00C31DD1" w:rsidP="00EA7A8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>Dostarczone oprogramowanie winno być w wersji wspierającej system operacyjny Windows. Wykonawca dostarczy przedmiot umowy Zamawiającemu w postaci oprogramowania na nośnikach CD, DVD, Pamięci FLASH, lub w formie dostępu (kodów dostępu) do stron internetowych z możliwością pobrania plików instalacyjnych wraz z dokumentacją producenta.</w:t>
      </w:r>
    </w:p>
    <w:p w:rsidR="00C31DD1" w:rsidRPr="00C31DD1" w:rsidRDefault="00C31DD1" w:rsidP="00EA7A8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1DD1">
        <w:rPr>
          <w:rFonts w:ascii="Times New Roman" w:hAnsi="Times New Roman" w:cs="Times New Roman"/>
          <w:b/>
        </w:rPr>
        <w:t>Wymagania dotyczące instalacji i wdrożenia oprogramowania:</w:t>
      </w:r>
    </w:p>
    <w:p w:rsidR="00C31DD1" w:rsidRPr="00C31DD1" w:rsidRDefault="00C31DD1" w:rsidP="00EA7A8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>Instalacja i wdrożenie będzie się odbywało w siedzibie Zamawiającego.</w:t>
      </w:r>
    </w:p>
    <w:p w:rsidR="00C31DD1" w:rsidRPr="00F7382B" w:rsidRDefault="00C31DD1" w:rsidP="00EA7A8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 xml:space="preserve">Instalacja i </w:t>
      </w:r>
      <w:r w:rsidRPr="00F7382B">
        <w:rPr>
          <w:rFonts w:ascii="Times New Roman" w:hAnsi="Times New Roman" w:cs="Times New Roman"/>
        </w:rPr>
        <w:t>wdrożenie odbędzie się na serwerach wskazanych przez Zamawiającego zgodnie z zasadami licencjonowania oferowanego oprogramowania.</w:t>
      </w:r>
    </w:p>
    <w:p w:rsidR="00C31DD1" w:rsidRPr="00F7382B" w:rsidRDefault="00C31DD1" w:rsidP="00EA7A8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382B">
        <w:rPr>
          <w:rFonts w:ascii="Times New Roman" w:hAnsi="Times New Roman" w:cs="Times New Roman"/>
        </w:rPr>
        <w:t>Instalacja i wdrożenie systemu oprogramowania do zarządzania infrastrukturą informa</w:t>
      </w:r>
      <w:r w:rsidR="00F7382B" w:rsidRPr="00F7382B">
        <w:rPr>
          <w:rFonts w:ascii="Times New Roman" w:hAnsi="Times New Roman" w:cs="Times New Roman"/>
        </w:rPr>
        <w:t>tyczną musi się odbyć w ciągu maksymalnie 30</w:t>
      </w:r>
      <w:r w:rsidRPr="00F7382B">
        <w:rPr>
          <w:rFonts w:ascii="Times New Roman" w:hAnsi="Times New Roman" w:cs="Times New Roman"/>
        </w:rPr>
        <w:t xml:space="preserve"> dni od dnia podpisania umowy.</w:t>
      </w:r>
    </w:p>
    <w:p w:rsidR="00C31DD1" w:rsidRPr="00F7382B" w:rsidRDefault="00C31DD1" w:rsidP="00EA7A87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382B">
        <w:rPr>
          <w:rFonts w:ascii="Times New Roman" w:hAnsi="Times New Roman" w:cs="Times New Roman"/>
        </w:rPr>
        <w:t>Zamawiający wymaga dostarczenia przez wykonawcę wraz ofertą wymagań dotyczących przygotowania infrastruktury sprzętowo – systemowej wymaganej do instalacji oferowanego oprogramowania.</w:t>
      </w:r>
    </w:p>
    <w:p w:rsidR="00C31DD1" w:rsidRPr="00C31DD1" w:rsidRDefault="00C31DD1" w:rsidP="00EA7A8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>Zamawiający zapewnia platformę sprzętową i systemową we własnym zakresie.</w:t>
      </w:r>
    </w:p>
    <w:p w:rsidR="00C31DD1" w:rsidRPr="00C31DD1" w:rsidRDefault="00C31DD1" w:rsidP="00EA7A8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>Instalacja i wdrożenie oprogramowania będzie się odbywać tylko w obecności wyznaczonych pracowników zamawiającego, oraz w określonych przez Zamawiającego dniach i godzinach.</w:t>
      </w:r>
    </w:p>
    <w:p w:rsidR="00C31DD1" w:rsidRPr="00C31DD1" w:rsidRDefault="00C31DD1" w:rsidP="00EA7A8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1DD1">
        <w:rPr>
          <w:rFonts w:ascii="Times New Roman" w:hAnsi="Times New Roman" w:cs="Times New Roman"/>
          <w:b/>
        </w:rPr>
        <w:t>Wymagania dotyczące dokumentacji powykonawczej konfiguracji zainstalowanego oprogramowania:</w:t>
      </w:r>
    </w:p>
    <w:p w:rsidR="00C31DD1" w:rsidRPr="00C31DD1" w:rsidRDefault="00C31DD1" w:rsidP="00EA7A8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>Wykonawca zobowiązany jest przygotować pełną dokumentację techniczną wdrożonego oprogramowania tj.:</w:t>
      </w:r>
    </w:p>
    <w:p w:rsidR="00C31DD1" w:rsidRPr="00C31DD1" w:rsidRDefault="00C31DD1" w:rsidP="00EA7A87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>Wykonane konfiguracje,</w:t>
      </w:r>
    </w:p>
    <w:p w:rsidR="00C31DD1" w:rsidRPr="00C31DD1" w:rsidRDefault="00C31DD1" w:rsidP="00EA7A87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>Konfiguracje połączeń z bazami danych,</w:t>
      </w:r>
    </w:p>
    <w:p w:rsidR="00C31DD1" w:rsidRPr="00C31DD1" w:rsidRDefault="00C31DD1" w:rsidP="00EA7A87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>Sposoby archiwizacji,</w:t>
      </w:r>
    </w:p>
    <w:p w:rsidR="00C31DD1" w:rsidRPr="00C31DD1" w:rsidRDefault="00C31DD1" w:rsidP="00EA7A8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>Dokumentacja musi obejmować pełne procedury odzyskiwania funkcjonowania oprogramowania w przypadku odtwarzania z kopii bezpieczeństwa, jak również w konieczności instalowania całego oprogramowania ponownie.</w:t>
      </w:r>
    </w:p>
    <w:p w:rsidR="00C31DD1" w:rsidRPr="00C31DD1" w:rsidRDefault="00C31DD1" w:rsidP="00EA7A8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lastRenderedPageBreak/>
        <w:t>Dokumentacja musi być przekazana Zamawiającemu w postaci papierowej lub cyfrowej na nośniku CD, DVD, Pamięci Flash, wraz ze znacznikiem czasu.</w:t>
      </w:r>
    </w:p>
    <w:p w:rsidR="00C31DD1" w:rsidRPr="00C31DD1" w:rsidRDefault="00C31DD1" w:rsidP="00EA7A8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>Dokumentacja musi być przekazana Zamawiającemu najpóźniej w momencie podpisania protokołu odbioru.</w:t>
      </w:r>
    </w:p>
    <w:p w:rsidR="00C31DD1" w:rsidRPr="00C31DD1" w:rsidRDefault="00C31DD1" w:rsidP="00EA7A8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1DD1">
        <w:rPr>
          <w:rFonts w:ascii="Times New Roman" w:hAnsi="Times New Roman" w:cs="Times New Roman"/>
          <w:b/>
        </w:rPr>
        <w:t>Wymagania dotyczące wsparcia technicznego:</w:t>
      </w:r>
    </w:p>
    <w:p w:rsidR="00C31DD1" w:rsidRPr="00C31DD1" w:rsidRDefault="00C31DD1" w:rsidP="00EA7A8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>Wykonawca zobowiązany jest udzielić pełnego wsparcia technicznego na okres minimum 12 miesięcy na dostarczone oprogramowanie, z możliwością wykupienia dalszego wsparcia.</w:t>
      </w:r>
    </w:p>
    <w:p w:rsidR="00C31DD1" w:rsidRPr="00C31DD1" w:rsidRDefault="00C31DD1" w:rsidP="00EA7A8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>W zakres wsparcia technicznego zalicza się możliwość uaktualnień oferowanego oprogramowania, jak również pomoc techniczną w przypadkach problemów z obsługą i konfiguracją oprogramowania przez pracowników Zamawiającego.</w:t>
      </w:r>
    </w:p>
    <w:p w:rsidR="00C31DD1" w:rsidRPr="00C31DD1" w:rsidRDefault="00C31DD1" w:rsidP="00EA7A8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>Wykonawca w ramach wsparcia technicznego zobowiązany jest udostępnić opracowane przez producenta poprawki dla oferowanego programu, jeśli takowe będą istnieć.</w:t>
      </w:r>
    </w:p>
    <w:p w:rsidR="00C31DD1" w:rsidRPr="00C31DD1" w:rsidRDefault="00C31DD1" w:rsidP="00EA7A8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>Wykonawca zobowiązany jest świadczyć pomoc telefonicznie lub elektronicznie.</w:t>
      </w:r>
    </w:p>
    <w:p w:rsidR="00C31DD1" w:rsidRPr="00C31DD1" w:rsidRDefault="00C31DD1" w:rsidP="00EA7A8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>Wykonawca może zażądać zdalnego dostępu do systemu Zamawiającego, aby pomóc w określeniu przyczyny problemu z oprogramowaniem.- Zamawiający pozostaje odpowiedzialny za właściwe zabezpieczenie swego systemu i wszelkich zawartych w nim danych w okresie, w którym Wykonawca, za zgodą Zamawiającego, korzysta z jego systemu.</w:t>
      </w:r>
    </w:p>
    <w:p w:rsidR="00C31DD1" w:rsidRPr="00C31DD1" w:rsidRDefault="00C31DD1" w:rsidP="00EA7A8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>Wykonawca zapewni numer telefoniczny kontaktowy do wspomnianej opieki technicznej w godzinach 8 – 16 we wszystkie dni robocze.</w:t>
      </w:r>
    </w:p>
    <w:p w:rsidR="00C31DD1" w:rsidRPr="00C31DD1" w:rsidRDefault="00C31DD1" w:rsidP="00EA7A8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1DD1">
        <w:rPr>
          <w:rFonts w:ascii="Times New Roman" w:hAnsi="Times New Roman" w:cs="Times New Roman"/>
          <w:b/>
        </w:rPr>
        <w:t>Wymagania dotyczące szkolenia:</w:t>
      </w:r>
    </w:p>
    <w:p w:rsidR="00C31DD1" w:rsidRPr="00C31DD1" w:rsidRDefault="00C31DD1" w:rsidP="00EA7A8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>Wykonawca zobowiązany jest przeprowadzić szkolenie dla trzech wyznaczonych pracowników Zamawiającego z obsługi i zarządzania oferowanym oprogramowaniem (jeden dzień w wymiarze 8 godzin) oraz wystawić przeszkolonym imienne certyfikaty potwierdzające odbycie takiego szkolenia.</w:t>
      </w:r>
    </w:p>
    <w:p w:rsidR="00C31DD1" w:rsidRPr="00F7382B" w:rsidRDefault="00C31DD1" w:rsidP="00EA7A8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 xml:space="preserve">Szkolenie odbędzie się w </w:t>
      </w:r>
      <w:r w:rsidRPr="00F7382B">
        <w:rPr>
          <w:rFonts w:ascii="Times New Roman" w:hAnsi="Times New Roman" w:cs="Times New Roman"/>
        </w:rPr>
        <w:t>siedzibie Zamawiającego, na funkcjonującym systemie, po jego pełnym wdrożeni</w:t>
      </w:r>
      <w:r w:rsidR="00247A4D">
        <w:rPr>
          <w:rFonts w:ascii="Times New Roman" w:hAnsi="Times New Roman" w:cs="Times New Roman"/>
        </w:rPr>
        <w:t>u u Zamawiającego, ale</w:t>
      </w:r>
      <w:r w:rsidRPr="00F7382B">
        <w:rPr>
          <w:rFonts w:ascii="Times New Roman" w:hAnsi="Times New Roman" w:cs="Times New Roman"/>
        </w:rPr>
        <w:t xml:space="preserve"> nie później niż </w:t>
      </w:r>
      <w:r w:rsidR="00247A4D" w:rsidRPr="00F7382B">
        <w:rPr>
          <w:rFonts w:ascii="Times New Roman" w:hAnsi="Times New Roman" w:cs="Times New Roman"/>
        </w:rPr>
        <w:t>maksymalnie 30 dni od dnia podpisania umowy</w:t>
      </w:r>
      <w:r w:rsidRPr="00F7382B">
        <w:rPr>
          <w:rFonts w:ascii="Times New Roman" w:hAnsi="Times New Roman" w:cs="Times New Roman"/>
        </w:rPr>
        <w:t>.</w:t>
      </w:r>
    </w:p>
    <w:p w:rsidR="00C31DD1" w:rsidRPr="00C31DD1" w:rsidRDefault="00C31DD1" w:rsidP="00EA7A8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1DD1">
        <w:rPr>
          <w:rFonts w:ascii="Times New Roman" w:hAnsi="Times New Roman" w:cs="Times New Roman"/>
          <w:b/>
        </w:rPr>
        <w:t>Wymagania dotyczące gwarancji:</w:t>
      </w:r>
    </w:p>
    <w:p w:rsidR="00C31DD1" w:rsidRPr="00C31DD1" w:rsidRDefault="00C31DD1" w:rsidP="00EA7A8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 xml:space="preserve">Wykonawca udziela gwarancja jakości i rękojmi na dostarczone oprogramowanie na okres nie krótszy niż 12 miesięcy. </w:t>
      </w:r>
    </w:p>
    <w:p w:rsidR="00C31DD1" w:rsidRPr="00C31DD1" w:rsidRDefault="00C31DD1" w:rsidP="00EA7A8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 xml:space="preserve">Gwarancja obejmuje w szczególności gwarancję prawidłowego działania programów, nośników oprogramowania oraz elementów sprzętowych oprogramowania (np. kluczy sprzętowych). </w:t>
      </w:r>
    </w:p>
    <w:p w:rsidR="00C31DD1" w:rsidRPr="00C31DD1" w:rsidRDefault="00C31DD1" w:rsidP="00EA7A8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>Wykonawca wykona zobowiązania wynikające z Gwarancji Jakości w ciągu 7 dni od daty powiadomienia go przez Zamawiającego o stwierdzonej wadzie.</w:t>
      </w:r>
    </w:p>
    <w:p w:rsidR="00C31DD1" w:rsidRPr="00C31DD1" w:rsidRDefault="00C31DD1" w:rsidP="00EA7A8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1DD1">
        <w:rPr>
          <w:rFonts w:ascii="Times New Roman" w:hAnsi="Times New Roman" w:cs="Times New Roman"/>
          <w:b/>
        </w:rPr>
        <w:t>Forma odbioru:</w:t>
      </w:r>
    </w:p>
    <w:p w:rsidR="00C31DD1" w:rsidRPr="00C31DD1" w:rsidRDefault="00C31DD1" w:rsidP="00EA7A8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>Po wykonaniu przedmiotu zamówienia Wykonawca zobowiązany jest przeprowadzić z udziałem Zamawiającego weryfikację jego działania pod kątem zgodności z założeniami i standardami technicznymi. Wykonawca poinformuje Zamawiającego o gotowości rozpoczęcia odbioru Systemu.</w:t>
      </w:r>
    </w:p>
    <w:p w:rsidR="00C31DD1" w:rsidRPr="00C31DD1" w:rsidRDefault="00C31DD1" w:rsidP="00EA7A8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>Weryfikacja polegać będzie na wyczerpującej prezentacji systemu przez Wykonawcę oraz na przeprowadzeniu wspólnie przez strony testów sprawdzających jego funkcjonowanie.</w:t>
      </w:r>
    </w:p>
    <w:p w:rsidR="00C31DD1" w:rsidRPr="00C31DD1" w:rsidRDefault="00C31DD1" w:rsidP="00EA7A8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>Wykonawca dostarczy oferowane oprogramowanie na nośnikach CD/DVD, Pamięci FLASH, lub w formie adresów WWW z których będzie możliwe pobranie oprogramowania wraz instrukcją obsługi w jez. polskim i ew. niezbędnymi kluczami sprzętowymi.</w:t>
      </w:r>
    </w:p>
    <w:p w:rsidR="00C31DD1" w:rsidRPr="00C31DD1" w:rsidRDefault="00C31DD1" w:rsidP="00EA7A8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>Wykonawca dostarczy licencje na oferowane oprogramowanie w formie papierowej lub elektronicznej.</w:t>
      </w:r>
    </w:p>
    <w:p w:rsidR="00C31DD1" w:rsidRPr="00C31DD1" w:rsidRDefault="00C31DD1" w:rsidP="00EA7A8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>Instalacja oraz wdrożenie oferowanego oprogramowania, oraz szkolenie odebrane będzie po wystawieniu imiennego certyfikatu z odbytego szkolenia dla każdego z uczestników oraz podpisaniu protokołu odbioru.</w:t>
      </w:r>
    </w:p>
    <w:p w:rsidR="00C31DD1" w:rsidRPr="00C31DD1" w:rsidRDefault="00C31DD1" w:rsidP="00EA7A8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>Zamawiający przyjmie oprogramowanie jeśli jest ono zgodne z założeniami i nie będzie wykazywało żadnych błędów w działaniu.</w:t>
      </w:r>
    </w:p>
    <w:p w:rsidR="00C31DD1" w:rsidRPr="00C31DD1" w:rsidRDefault="00C31DD1" w:rsidP="00EA7A87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DD1">
        <w:rPr>
          <w:rFonts w:ascii="Times New Roman" w:hAnsi="Times New Roman" w:cs="Times New Roman"/>
        </w:rPr>
        <w:t>Z czynności odbiorczych strony sporządzą protokół odbioru.</w:t>
      </w:r>
    </w:p>
    <w:p w:rsidR="00C31DD1" w:rsidRPr="00C31DD1" w:rsidRDefault="00C31DD1" w:rsidP="00C31DD1">
      <w:pPr>
        <w:rPr>
          <w:rFonts w:eastAsiaTheme="minorHAnsi"/>
          <w:sz w:val="22"/>
          <w:szCs w:val="22"/>
          <w:lang w:eastAsia="en-US"/>
        </w:rPr>
      </w:pPr>
    </w:p>
    <w:p w:rsidR="00C31DD1" w:rsidRPr="00C31DD1" w:rsidRDefault="00C31DD1" w:rsidP="00C31DD1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</w:rPr>
        <w:sectPr w:rsidR="00C31DD1" w:rsidRPr="00C31DD1" w:rsidSect="00491D6B">
          <w:headerReference w:type="default" r:id="rId8"/>
          <w:footerReference w:type="even" r:id="rId9"/>
          <w:footerReference w:type="default" r:id="rId10"/>
          <w:pgSz w:w="11906" w:h="16838"/>
          <w:pgMar w:top="851" w:right="1417" w:bottom="1135" w:left="1417" w:header="708" w:footer="708" w:gutter="0"/>
          <w:cols w:space="708"/>
          <w:docGrid w:linePitch="360"/>
        </w:sectPr>
      </w:pPr>
    </w:p>
    <w:p w:rsidR="00C31DD1" w:rsidRPr="00EA7A87" w:rsidRDefault="00C31DD1" w:rsidP="00C31DD1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C31DD1">
        <w:rPr>
          <w:rFonts w:ascii="Times New Roman" w:hAnsi="Times New Roman" w:cs="Times New Roman"/>
          <w:b/>
        </w:rPr>
        <w:lastRenderedPageBreak/>
        <w:t>Specyfikacja Techniczna:</w:t>
      </w:r>
    </w:p>
    <w:tbl>
      <w:tblPr>
        <w:tblW w:w="144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8221"/>
        <w:gridCol w:w="3544"/>
      </w:tblGrid>
      <w:tr w:rsidR="00C31DD1" w:rsidRPr="00C31DD1" w:rsidTr="00277858">
        <w:trPr>
          <w:trHeight w:val="113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RANGE!A1:C188"/>
            <w:r w:rsidRPr="00C31DD1">
              <w:rPr>
                <w:color w:val="000000"/>
                <w:sz w:val="22"/>
                <w:szCs w:val="22"/>
              </w:rPr>
              <w:t>Oprogramowanie do zarządzania Infrastrukturą Informatyczną</w:t>
            </w:r>
            <w:bookmarkEnd w:id="1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Wymagania Minimalne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Oferowane Parametry (należy potwierdzić słowem „tak”, jeśli są to minimalne parametry określone w kol. 2, lub podać oferowane, jeśli są wyższe.)</w:t>
            </w:r>
          </w:p>
        </w:tc>
      </w:tr>
      <w:tr w:rsidR="00C31DD1" w:rsidRPr="00C31DD1" w:rsidTr="00277858">
        <w:trPr>
          <w:trHeight w:val="6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DD1" w:rsidRPr="00C31DD1" w:rsidRDefault="00C31DD1" w:rsidP="00EA7A87">
            <w:pPr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Struktura Systemu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DD1" w:rsidRPr="00C31DD1" w:rsidRDefault="00C31DD1" w:rsidP="00EA7A87">
            <w:pPr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DD1" w:rsidRPr="00C31DD1" w:rsidRDefault="00C31DD1" w:rsidP="00EA7A87">
            <w:pPr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Trójwarstwowa struktura aplikacji uwzględniająca podział na Usługę Agenta, Usługę Serwera Aplikacji, Konsolę administracyjną systemu.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Modułowa budowa systemu.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Praca systemu na bazie danych: MS SQL/Postgresql/Oracle/Inne.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Audytowane systemy operacyjne: Windows od XP SP3 do Windows 10; Windows Server 2003/2008/2012/2016.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Platformy Microsoft x86 oraz x64.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Pakietowa transmisja danych pomiędzy Agentem a Serwerem Aplikacji.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Szyfrowane połączenia Agent – Serwer Aplikacji.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Automatyczne wysyłanie statusu Agenta do Serwera Aplikacji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Określenie co jaki okres czasu Agent będzie wysyłał szczegółowe informacje o komputerze do Serwera Aplikacji.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Zoptymalizowany proces instalacji i konfiguracji Systemu.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Zestaw plików instalacyjnych.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generowania specjalnych paczek dla poszczególnych lokalizacji podsieci.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Skrypty i instrukcje wspomagające dystrybucję Agentów przez Active Directory.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Zdalna instalacja Agentów bez udziału Active Directory.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Zdalna deinstalacja Agentów bez udziału Active Directory.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Zdalna aktualizacja wersji Agentów bez udziału Active Directory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277858">
        <w:trPr>
          <w:trHeight w:val="6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DD1" w:rsidRPr="00C31DD1" w:rsidRDefault="00C31DD1" w:rsidP="00EA7A87">
            <w:pPr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Praca z systemem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DD1" w:rsidRPr="00C31DD1" w:rsidRDefault="00C31DD1" w:rsidP="00EA7A87">
            <w:pPr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DD1" w:rsidRPr="00C31DD1" w:rsidRDefault="00C31DD1" w:rsidP="00EA7A87">
            <w:pPr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Instrukcja instalacji/aktualizacji systemu.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Pomoc do systemu.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Możliwość elastycznego przełączania się pomiędzy zasobami w trybie podglądu szczegółów zasobu.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Ochrona przed usunięciem agenta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Współpraca z czytnikami kodów kreskowych.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Prezentacja istotnych parametrów działania systemu.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System praw dostępu do Konsoli administracyjnej.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Definiowanie użytkowników systemu.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Możliwość zintegrowania kont użytkowników systemu z kontami użytkowników Active Directory.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logowania do modułu Help Desk z użyciem poświadczeń użytkownika systemu Windows.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automatycznego logowania do Modułu HelpDesk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Definiowanie ról użytkowników systemu,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Definiowanie dostępu do funkcji systemu.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Możliwość jednoczesnej pracy wielu Konsoli administracyjnych na jednym Serwerze Aplikacji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277858">
        <w:trPr>
          <w:trHeight w:val="6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DD1" w:rsidRPr="00C31DD1" w:rsidRDefault="00C31DD1" w:rsidP="00EA7A87">
            <w:pPr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Infrastruktura IT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DD1" w:rsidRPr="00C31DD1" w:rsidRDefault="00C31DD1" w:rsidP="00EA7A87">
            <w:pPr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DD1" w:rsidRPr="00C31DD1" w:rsidRDefault="00C31DD1" w:rsidP="00EA7A87">
            <w:pPr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Skanowanie aktywne.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Skanowanie zakresów adresów IP.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tworzenia zasobów na podstawie elementów sieciowych.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sz w:val="22"/>
                <w:szCs w:val="22"/>
              </w:rPr>
            </w:pPr>
            <w:r w:rsidRPr="00C31DD1">
              <w:rPr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Wykrywanie urządzeń w sieci za pomocą skanowania PING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Wykrywanie oraz uzupełnianie informacji o podzespołach: procesorze, pamięci RAM, rozmiarze dysku, karcie graficznej, itp.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Wykrywanie oraz uzupełnianie informacji o zainstalowanych aplikacjach.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Automatyczne aktualizowanie zgromadzonych informacji dotyczących infrastruktury IT.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Wykrywanie nazwy komputera, Adresu IP, MAC, DNS, Systemu Operacyjnego wraz z informacją o aktualizacji.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AD6E0C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Możliwość </w:t>
            </w:r>
            <w:r w:rsidR="00C31DD1" w:rsidRPr="00C31DD1">
              <w:rPr>
                <w:color w:val="000000"/>
                <w:sz w:val="22"/>
                <w:szCs w:val="22"/>
              </w:rPr>
              <w:t>importu informacji o wyposażeniu z zewnętrznego źródła CSV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Wizualizacja relacji między urządzeniami.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 tworzenia własnych nazw relacji.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Informacja o statusie ewidencjonowanego urządzenia. Wizualizacja stanu urządzeń w postaci ikon urządzeń.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Informacja o statusie działania Agenta dla poszczególnych zasobów.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Informacja o wersji Agenta.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Inwentaryzacja podzespołów i osprzętu komputerowego: myszy, klawiatury, switche, routery, itp.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Wykrywanie oraz monitorowanie indeksów wydajności dla poszczególnych komponentów: CPU, HDD, RAM, GPU.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Monitorowania obciążenia CPU, HDD, RAM, Sieci, oraz zajętości dysków HDD.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0C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Grupowanie infrastruktury z podziałem na schematy organizacyjne </w:t>
            </w:r>
          </w:p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(np. lokalizacje, oddziały, itp.)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tworzenia schematów organizacyjnych.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określenia roli danego urządzenia: serwer/router/inne.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tworzenia własnych typów elementów wyposażenia.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Zbieranie informacji w zakresie zmian przeprowadzonych na wybranej stacji roboczej: instalacja/deinstalacja aplikacji, zmiana adresów ip, nazwy stacji roboczej itp..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scalania elementów wyposażenia w zestawy.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Dodawanie, edycja, usuwanie, opisywanie zasobów.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inwentaryzacji dowolnego elementu wyposażenia.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Sortowanie i filtrowanie po dowolnie wybranych atrybutach.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Wyszukiwanie informacji.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ukrywania kolumn/dostosowywania widoku w danych prezentowanych tabelarycznie.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dołączania dowolnych załączników, np.. Skan faktur, gwarancji, itp..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Możliwość podglądu załącznika.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zapisania na dysku załącznika przechowywanego w bazie danych.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przypisania sprzętu do konkretnego użytkownika.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przypisania wielu elementów wyposażenia do jednego użytkownika.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przypisania sprzętu do konkretnego oddziału.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określenia typu ważności sprzętu.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definiowania statusów dla sprzętu: w serwisie, w magazynie, itp.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wysyłania powiadomienia do administratora o zbliżającym się terminie przeglądu, lub końcu gwarancji.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Automatyczne Tworzenie historii zmian/operacji dla danego sprzętu.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Rejestrowanie informacji o użytkowniku dokonujących zmian.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Rejestrowanie daty zmiany.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Ewidencja zdarzeń serwisowych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dodawania notatek/komentarzy/uwag dla zdefiniowanych zasobów.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AD6E0C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Możliwość </w:t>
            </w:r>
            <w:r w:rsidR="00C31DD1" w:rsidRPr="00C31DD1">
              <w:rPr>
                <w:color w:val="000000"/>
                <w:sz w:val="22"/>
                <w:szCs w:val="22"/>
              </w:rPr>
              <w:t>generowania Karty Informacyjnej dla elementu wyposażenia.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generowania etykiet z kodami kreskowymi do inwentaryzacji wyposażenia.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AD6E0C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Możliwość </w:t>
            </w:r>
            <w:r w:rsidR="00C31DD1" w:rsidRPr="00C31DD1">
              <w:rPr>
                <w:color w:val="000000"/>
                <w:sz w:val="22"/>
                <w:szCs w:val="22"/>
              </w:rPr>
              <w:t>generowania raportu ze szczegółami sprzętu.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archiwizacji i porównywania wyników audytów środków trwałych.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Automatyczne monitorowanie i raportowanie o zmianach w podzespołach sprzętu.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Automatyczne monitorowanie i raportowanie o podłączeniu urządzeń zewnętrznych do danego urządzenia, śledzenie uruchomienia aplikacji, monitorowanie o małej ilości miejsca na dysku HDD.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powiadomienia np. e-mail, w przypadku zmiany podzespołów, instalacji oprogramowania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podglądu informacji o konfiguracji systemu np. komendy startowe, lokalne konta użytkowników, udziały sieciowe, harmonogram zadań, itp..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zdalnego wykonania skryptów (batch).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automatycznej zdalnej, cichej instalacji, deinstalacji oraz aktualizacji oprogramowania na wybranych grupach komputerów.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definiowania odrębnych poleceń dla procesów instalacji, deinstalacji oraz aktualizacji oprogramowania.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dystrybucji oprogramowania do wybranych grup komputerów.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AD6E0C" w:rsidP="00EA7A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</w:t>
            </w:r>
            <w:r w:rsidR="00C31DD1" w:rsidRPr="00C31DD1">
              <w:rPr>
                <w:color w:val="000000"/>
                <w:sz w:val="22"/>
                <w:szCs w:val="22"/>
              </w:rPr>
              <w:t xml:space="preserve"> dystrybucji (instalacji/dezinstalacji) paczek plików MSI.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277858">
        <w:trPr>
          <w:trHeight w:val="9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DD1" w:rsidRPr="00C31DD1" w:rsidRDefault="00C31DD1" w:rsidP="00EA7A87">
            <w:pPr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Zarządzanie oprogramowaniem i plikami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DD1" w:rsidRPr="00C31DD1" w:rsidRDefault="00C31DD1" w:rsidP="00EA7A87">
            <w:pPr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DD1" w:rsidRPr="00C31DD1" w:rsidRDefault="00C31DD1" w:rsidP="00EA7A87">
            <w:pPr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Inwentaryzacja licencji.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Zarządzanie posiadanymi licencjami.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Kompletna informacja na temat posiadanych licencji.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przypisania licencji do komputera.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AD6E0C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Możliwość </w:t>
            </w:r>
            <w:r w:rsidR="00C31DD1" w:rsidRPr="00C31DD1">
              <w:rPr>
                <w:color w:val="000000"/>
                <w:sz w:val="22"/>
                <w:szCs w:val="22"/>
              </w:rPr>
              <w:t>dołączania załączników do licencji w dowolnym formacie.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Zdalny audyt oprogramowania.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Zdalny audyt legalności.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Identyfikacja zainstalowanych aplikacji.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rozliczania pakietów aplikacji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rozliczania systemów operacyjnych.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Prawidłowe rozpoznawanie aplikacji nawet mimo zmiany jej nazwy.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Baza wzorców oprogramowania.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definiowania własnych wzorców oprogramowania.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archiwizacji i porównywania wyników audytów licencji oprogramowania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Skanowanie i wykrywanie plików skompresowanych.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Skanowanie i wykrywanie  plików wykonywalnych.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Skanowanie i wykrywanie plików multimedialnych.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przeprowadzania zdalnych audytów plików z wykorzystaniem Agenta.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określenia masek rozszerzeń skanowanych plików.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zdefiniowania wykluczeń skanowanych katalogów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Filtr wielkości pliku np. mp3 &gt; 1MB.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tworzenia kategorii plików.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277858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DD1" w:rsidRPr="00C31DD1" w:rsidRDefault="00C31DD1" w:rsidP="00EA7A87">
            <w:pPr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Użytkownicy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DD1" w:rsidRPr="00C31DD1" w:rsidRDefault="00C31DD1" w:rsidP="00EA7A87">
            <w:pPr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DD1" w:rsidRPr="00C31DD1" w:rsidRDefault="00C31DD1" w:rsidP="00EA7A87">
            <w:pPr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Monitorowanie aktywności użytkowników pracujących na komputerach.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Dane gromadzone na bazie loginu użytkownika (jeden użytkownik może pracować na wielu komputerach)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generowania raportów dla użytkowników Active Directory niezależnie od tego na jakich komputerach pracowali w danym czasie.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AD6E0C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Możliwość </w:t>
            </w:r>
            <w:r w:rsidR="00C31DD1" w:rsidRPr="00C31DD1">
              <w:rPr>
                <w:color w:val="000000"/>
                <w:sz w:val="22"/>
                <w:szCs w:val="22"/>
              </w:rPr>
              <w:t>grupowania użytkowników na podstawie schematu organizacyjnego (lokalizcje, działy, itp.)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Analiza aktywności użytkownika.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Analiza przerw w pracy.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Analiza faktycznego czasu aktywności użytkownika.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Analiza użytkowania programów w czasie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Statystyki najczęściej wykorzystywanych aplikacji.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Analiza czasu działania aplikacji na pierwszym planie i sumarycznie. (procentowa wartość wykorzystania aplikacji, obrazująca czas jej używania w stosunku do łącznego czasu, przez który aplikacja była uruchomiona).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Statystyki aktywności pracownika.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Kontrola wydruków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Monitorowanie wydruków na drukarkach sieciowych.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Monitorowanie wydruków obejmujące szczegółowe parametry (np.. Format)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Informacje o drukowanych dokumentach (osoba drukująca, ilość stron, nawza pliku, cz-b/kolor, itp.)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Informacja o operacjach na nośnikach zewnętrznych (CD/DVD, HDD, PenDrive, itp..)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Listy odwiedzanych stron WWW (nagłówki stron, liczba i czas wizyt)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Blokowanie aplikacji dla wybranych użytkowników.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Blokowanie stron internetowych (domeny jak i sub domeny *.domena.pl) dla wybranych użytkowników.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definiowania komunikatu blokady dla każdego typu blokady oddzielnie.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Informacja o edytowanych przez użytkownika dokumentach.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Odczytywanie informacji o użytkownikach z Active Directory.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przypisania do pracownika załączników.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Ewidencja zdarzeń przypisanych do użytkowników.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Informacje odnośnie miejsca aktualnego zalogowania użytkownika.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Historia pracy (Cykliczne zrzuty ekranu)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Monitorowanie transferu sieciowego użytkownika.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277858">
        <w:trPr>
          <w:trHeight w:val="6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DD1" w:rsidRPr="00C31DD1" w:rsidRDefault="00C31DD1" w:rsidP="00EA7A87">
            <w:pPr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Ochrona Danych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DD1" w:rsidRPr="00C31DD1" w:rsidRDefault="00C31DD1" w:rsidP="00EA7A87">
            <w:pPr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DD1" w:rsidRPr="00C31DD1" w:rsidRDefault="00C31DD1" w:rsidP="00EA7A87">
            <w:pPr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Blokowanie urządzeń i nośników danych per user, nie per host.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autoryzacji nośników zewnętrznych - np. szyfrowanych pendrive, dysków itp..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blokowania dostępu do napędów zewnętrznych.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określania praw dostępu w zależności od typu urządzenia, np. CD, PENDRIVE.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blokowania urządzeń i interfejsów fizycznych: USB, Gniazda kart pamięci, SATA, Dyski przenośne, CD.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blokowania interfejsów bezprzewodowych: WIFI, BT, IRDA.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Blokada dotyczy tylko urządzeń do przenoszenia danych - inne urządzenia peryferyjne mogą być podłączone.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Informowanie o podłączeniu/odłączeniu urządzenia przenośnego.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277858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DD1" w:rsidRPr="00C31DD1" w:rsidRDefault="00C31DD1" w:rsidP="00EA7A87">
            <w:pPr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Helpdesk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DD1" w:rsidRPr="00C31DD1" w:rsidRDefault="00C31DD1" w:rsidP="00EA7A87">
            <w:pPr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1DD1" w:rsidRPr="00C31DD1" w:rsidRDefault="00C31DD1" w:rsidP="00EA7A87">
            <w:pPr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Zgłoszenia incydentów.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Możliwość zgłaszania incydentów telefonicznie.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zgłaszania incydentów poprzez Agenta.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zgłaszania incydentów poprzez wyznaczony adres e-mail.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zgłaszania incydentów poprzez Konsolę WEB.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Integracja użytkowników z AD.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automatycznego logowania użytkowników.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dopasowania wyglądu do standardu organizacji.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tworzenia własnych kategorii incydentów.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tworzenia własnych priorytetów incydentów.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dopisywania komentarzy/notatek do incydentów.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przypisania incydentu do operatora.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przypisania incydentu do urządzenia.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określania relacji między incydentami (np. łączenie w jeden incydent)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Cykl Życia incydentu.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Statusy incydentów.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Powiadomienia mailowe o poszczególnych stanach cyklu Życia incydentów.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Automatyczny imprt wiadomości e-mail, jako zgłoszenie helpdesk.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personalizowania listy incydentów.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zarządzania filtrami zdefiniowanymi dla listy incydentów.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wydruku incydentu wraz z historią.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Zdalne operacje na plikach i katalogach.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wykonywania operacji na wielu zgłoszeniach jednocześnie.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Dołączania załączników do zgłoszeń.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generowana Zrzutów Ekranowych (podgląd pulpitu)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dystrybucji oprogramowania za pomocą Agenta.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Generowanie raportów obsługi HelpDesk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Baza wiedzy rozwiązań incydentów.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Monitorowanie na odległość pracy wykonywanej na komputerze.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wywoływania RDP na danej stacji z poziomu aplikacji.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AD6E0C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Możliwość </w:t>
            </w:r>
            <w:r w:rsidR="00C31DD1" w:rsidRPr="00C31DD1">
              <w:rPr>
                <w:color w:val="000000"/>
                <w:sz w:val="22"/>
                <w:szCs w:val="22"/>
              </w:rPr>
              <w:t>wysyłania wiadomości, komunikatów, ostrzeżeń do użytkowników.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uruchamiania na komputerze programów i komend z poziomu Wiersza poleceń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zdalnego uruchamiania komputera za pomocą Wake-On-Lan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AD6E0C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 xml:space="preserve">Możliwość </w:t>
            </w:r>
            <w:r w:rsidR="00C31DD1" w:rsidRPr="00C31DD1">
              <w:rPr>
                <w:color w:val="000000"/>
                <w:sz w:val="22"/>
                <w:szCs w:val="22"/>
              </w:rPr>
              <w:t>zdalnego przejęcia kontroli nad stacją roboczą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przesłania kombinacji klawiszy Ctrl+Alt+Del na zdalnym pulpicie.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wysyłania pytania o zgodę na zdalny dostęp, lub informację o rozpoczęciu podglądu pulpitu.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Obsługa wielu monitorów dla podglądu pulpitu.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1DD1" w:rsidRPr="00C31DD1" w:rsidTr="00635AC2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Możliwość nawiązania połączenia z wieloma komputerami jednocześnie.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D1" w:rsidRPr="00C31DD1" w:rsidRDefault="00C31DD1" w:rsidP="00EA7A87">
            <w:pPr>
              <w:jc w:val="center"/>
              <w:rPr>
                <w:color w:val="000000"/>
                <w:sz w:val="22"/>
                <w:szCs w:val="22"/>
              </w:rPr>
            </w:pPr>
            <w:r w:rsidRPr="00C31DD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F7E9E" w:rsidRPr="00635AC2" w:rsidRDefault="00FF7E9E" w:rsidP="00FD5C49">
      <w:pPr>
        <w:rPr>
          <w:b/>
          <w:sz w:val="22"/>
          <w:szCs w:val="22"/>
        </w:rPr>
      </w:pPr>
    </w:p>
    <w:sectPr w:rsidR="00FF7E9E" w:rsidRPr="00635AC2" w:rsidSect="008631FB">
      <w:pgSz w:w="16838" w:h="11906" w:orient="landscape"/>
      <w:pgMar w:top="1417" w:right="851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BC" w:rsidRDefault="00B905BC">
      <w:r>
        <w:separator/>
      </w:r>
    </w:p>
  </w:endnote>
  <w:endnote w:type="continuationSeparator" w:id="0">
    <w:p w:rsidR="00B905BC" w:rsidRDefault="00B9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574" w:rsidRDefault="00042574" w:rsidP="00F365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2574" w:rsidRDefault="00042574" w:rsidP="001A42B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574" w:rsidRDefault="00042574" w:rsidP="00F365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2F0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2574" w:rsidRDefault="00042574" w:rsidP="001A42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BC" w:rsidRDefault="00B905BC">
      <w:r>
        <w:separator/>
      </w:r>
    </w:p>
  </w:footnote>
  <w:footnote w:type="continuationSeparator" w:id="0">
    <w:p w:rsidR="00B905BC" w:rsidRDefault="00B90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574" w:rsidRDefault="00042574" w:rsidP="00FD5C49">
    <w:pPr>
      <w:pStyle w:val="Nagwek"/>
      <w:pBdr>
        <w:bottom w:val="single" w:sz="4" w:space="1" w:color="auto"/>
      </w:pBdr>
    </w:pPr>
    <w:r>
      <w:rPr>
        <w:sz w:val="22"/>
        <w:szCs w:val="22"/>
      </w:rPr>
      <w:t>SIWZ</w:t>
    </w:r>
    <w:r>
      <w:rPr>
        <w:sz w:val="20"/>
      </w:rPr>
      <w:tab/>
    </w:r>
    <w:r>
      <w:rPr>
        <w:sz w:val="20"/>
      </w:rPr>
      <w:tab/>
    </w:r>
    <w:r>
      <w:rPr>
        <w:sz w:val="22"/>
        <w:szCs w:val="22"/>
      </w:rPr>
      <w:t>Sprawa ZP   9 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6CA2"/>
    <w:multiLevelType w:val="hybridMultilevel"/>
    <w:tmpl w:val="92B21C64"/>
    <w:lvl w:ilvl="0" w:tplc="81FE71A6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color w:val="auto"/>
        <w:spacing w:val="-1"/>
        <w:w w:val="92"/>
        <w:sz w:val="28"/>
        <w:szCs w:val="28"/>
      </w:rPr>
    </w:lvl>
    <w:lvl w:ilvl="1" w:tplc="44FE1668">
      <w:numFmt w:val="bullet"/>
      <w:lvlText w:val="•"/>
      <w:lvlJc w:val="left"/>
      <w:pPr>
        <w:ind w:left="1480" w:hanging="360"/>
      </w:pPr>
      <w:rPr>
        <w:rFonts w:hint="default"/>
      </w:rPr>
    </w:lvl>
    <w:lvl w:ilvl="2" w:tplc="D44E5E0E">
      <w:numFmt w:val="bullet"/>
      <w:lvlText w:val="•"/>
      <w:lvlJc w:val="left"/>
      <w:pPr>
        <w:ind w:left="2518" w:hanging="360"/>
      </w:pPr>
      <w:rPr>
        <w:rFonts w:hint="default"/>
      </w:rPr>
    </w:lvl>
    <w:lvl w:ilvl="3" w:tplc="CE1CA66E">
      <w:numFmt w:val="bullet"/>
      <w:lvlText w:val="•"/>
      <w:lvlJc w:val="left"/>
      <w:pPr>
        <w:ind w:left="3556" w:hanging="360"/>
      </w:pPr>
      <w:rPr>
        <w:rFonts w:hint="default"/>
      </w:rPr>
    </w:lvl>
    <w:lvl w:ilvl="4" w:tplc="68DC324E">
      <w:numFmt w:val="bullet"/>
      <w:lvlText w:val="•"/>
      <w:lvlJc w:val="left"/>
      <w:pPr>
        <w:ind w:left="4595" w:hanging="360"/>
      </w:pPr>
      <w:rPr>
        <w:rFonts w:hint="default"/>
      </w:rPr>
    </w:lvl>
    <w:lvl w:ilvl="5" w:tplc="53FE9896"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2898BA7A">
      <w:numFmt w:val="bullet"/>
      <w:lvlText w:val="•"/>
      <w:lvlJc w:val="left"/>
      <w:pPr>
        <w:ind w:left="6672" w:hanging="360"/>
      </w:pPr>
      <w:rPr>
        <w:rFonts w:hint="default"/>
      </w:rPr>
    </w:lvl>
    <w:lvl w:ilvl="7" w:tplc="91F2629E">
      <w:numFmt w:val="bullet"/>
      <w:lvlText w:val="•"/>
      <w:lvlJc w:val="left"/>
      <w:pPr>
        <w:ind w:left="7710" w:hanging="360"/>
      </w:pPr>
      <w:rPr>
        <w:rFonts w:hint="default"/>
      </w:rPr>
    </w:lvl>
    <w:lvl w:ilvl="8" w:tplc="E6A6FB06">
      <w:numFmt w:val="bullet"/>
      <w:lvlText w:val="•"/>
      <w:lvlJc w:val="left"/>
      <w:pPr>
        <w:ind w:left="8749" w:hanging="360"/>
      </w:pPr>
      <w:rPr>
        <w:rFonts w:hint="default"/>
      </w:rPr>
    </w:lvl>
  </w:abstractNum>
  <w:abstractNum w:abstractNumId="1" w15:restartNumberingAfterBreak="0">
    <w:nsid w:val="07224A7F"/>
    <w:multiLevelType w:val="multilevel"/>
    <w:tmpl w:val="72046E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DE2FB6"/>
    <w:multiLevelType w:val="hybridMultilevel"/>
    <w:tmpl w:val="4104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40A9B"/>
    <w:multiLevelType w:val="hybridMultilevel"/>
    <w:tmpl w:val="13A29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80A60"/>
    <w:multiLevelType w:val="hybridMultilevel"/>
    <w:tmpl w:val="A5729F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5E5C1B"/>
    <w:multiLevelType w:val="hybridMultilevel"/>
    <w:tmpl w:val="A3244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12CDA"/>
    <w:multiLevelType w:val="hybridMultilevel"/>
    <w:tmpl w:val="A5729F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1E7C57"/>
    <w:multiLevelType w:val="hybridMultilevel"/>
    <w:tmpl w:val="70ACC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477BC"/>
    <w:multiLevelType w:val="hybridMultilevel"/>
    <w:tmpl w:val="70ACC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17929"/>
    <w:multiLevelType w:val="hybridMultilevel"/>
    <w:tmpl w:val="70ACC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F51FE"/>
    <w:multiLevelType w:val="hybridMultilevel"/>
    <w:tmpl w:val="A5729F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1930B9D"/>
    <w:multiLevelType w:val="hybridMultilevel"/>
    <w:tmpl w:val="83C21052"/>
    <w:name w:val="WW8Num82"/>
    <w:lvl w:ilvl="0" w:tplc="FE1C37D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F60DEC"/>
    <w:multiLevelType w:val="hybridMultilevel"/>
    <w:tmpl w:val="A5729FB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5E26489"/>
    <w:multiLevelType w:val="hybridMultilevel"/>
    <w:tmpl w:val="A5729F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69B65DE"/>
    <w:multiLevelType w:val="hybridMultilevel"/>
    <w:tmpl w:val="70ACC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13"/>
  </w:num>
  <w:num w:numId="8">
    <w:abstractNumId w:val="3"/>
  </w:num>
  <w:num w:numId="9">
    <w:abstractNumId w:val="14"/>
  </w:num>
  <w:num w:numId="10">
    <w:abstractNumId w:val="8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52"/>
    <w:rsid w:val="000010F3"/>
    <w:rsid w:val="0003285C"/>
    <w:rsid w:val="000338B2"/>
    <w:rsid w:val="00042574"/>
    <w:rsid w:val="00081476"/>
    <w:rsid w:val="00083389"/>
    <w:rsid w:val="00096E7A"/>
    <w:rsid w:val="000B7B02"/>
    <w:rsid w:val="000C1FB1"/>
    <w:rsid w:val="000D4CE9"/>
    <w:rsid w:val="000F50EA"/>
    <w:rsid w:val="0011691F"/>
    <w:rsid w:val="001211C0"/>
    <w:rsid w:val="001324CD"/>
    <w:rsid w:val="001401C7"/>
    <w:rsid w:val="00145842"/>
    <w:rsid w:val="0016009C"/>
    <w:rsid w:val="001748CD"/>
    <w:rsid w:val="00181BD9"/>
    <w:rsid w:val="001A42B2"/>
    <w:rsid w:val="001C0FD7"/>
    <w:rsid w:val="001C78D5"/>
    <w:rsid w:val="001D50CB"/>
    <w:rsid w:val="001E09DB"/>
    <w:rsid w:val="001F57E8"/>
    <w:rsid w:val="00202EEB"/>
    <w:rsid w:val="002037B8"/>
    <w:rsid w:val="00230C47"/>
    <w:rsid w:val="0024561B"/>
    <w:rsid w:val="00245D51"/>
    <w:rsid w:val="00247A4D"/>
    <w:rsid w:val="0025362B"/>
    <w:rsid w:val="00261A18"/>
    <w:rsid w:val="00264769"/>
    <w:rsid w:val="00264FFD"/>
    <w:rsid w:val="002739D1"/>
    <w:rsid w:val="00275DD8"/>
    <w:rsid w:val="00277858"/>
    <w:rsid w:val="00294498"/>
    <w:rsid w:val="002A0A3F"/>
    <w:rsid w:val="002C4346"/>
    <w:rsid w:val="002D0CF6"/>
    <w:rsid w:val="002E3F01"/>
    <w:rsid w:val="002E4639"/>
    <w:rsid w:val="002F6255"/>
    <w:rsid w:val="00311C9A"/>
    <w:rsid w:val="00313A7B"/>
    <w:rsid w:val="0033787F"/>
    <w:rsid w:val="00346600"/>
    <w:rsid w:val="00350B09"/>
    <w:rsid w:val="00351DCD"/>
    <w:rsid w:val="00356D52"/>
    <w:rsid w:val="00366A9B"/>
    <w:rsid w:val="0038167F"/>
    <w:rsid w:val="003866B2"/>
    <w:rsid w:val="00394502"/>
    <w:rsid w:val="003A043A"/>
    <w:rsid w:val="003C47AC"/>
    <w:rsid w:val="003C5618"/>
    <w:rsid w:val="003C7626"/>
    <w:rsid w:val="003D252F"/>
    <w:rsid w:val="003F014C"/>
    <w:rsid w:val="003F26DA"/>
    <w:rsid w:val="003F758D"/>
    <w:rsid w:val="0040359D"/>
    <w:rsid w:val="00412497"/>
    <w:rsid w:val="00421E2C"/>
    <w:rsid w:val="00422129"/>
    <w:rsid w:val="004241CE"/>
    <w:rsid w:val="0043053E"/>
    <w:rsid w:val="00441238"/>
    <w:rsid w:val="004673E6"/>
    <w:rsid w:val="00467825"/>
    <w:rsid w:val="00475125"/>
    <w:rsid w:val="004870DA"/>
    <w:rsid w:val="00491D6B"/>
    <w:rsid w:val="004C278E"/>
    <w:rsid w:val="004D3AF1"/>
    <w:rsid w:val="004E279A"/>
    <w:rsid w:val="004E7BF5"/>
    <w:rsid w:val="004F4023"/>
    <w:rsid w:val="005251E1"/>
    <w:rsid w:val="00536CFE"/>
    <w:rsid w:val="00542953"/>
    <w:rsid w:val="00556D7E"/>
    <w:rsid w:val="00570847"/>
    <w:rsid w:val="00576635"/>
    <w:rsid w:val="0059780D"/>
    <w:rsid w:val="005A662C"/>
    <w:rsid w:val="005C2F01"/>
    <w:rsid w:val="005C3DD7"/>
    <w:rsid w:val="005C5362"/>
    <w:rsid w:val="005D3E90"/>
    <w:rsid w:val="005F0785"/>
    <w:rsid w:val="005F776E"/>
    <w:rsid w:val="0060332E"/>
    <w:rsid w:val="00611CE7"/>
    <w:rsid w:val="00635AC2"/>
    <w:rsid w:val="00635D10"/>
    <w:rsid w:val="00645E49"/>
    <w:rsid w:val="00684E1C"/>
    <w:rsid w:val="00685EC6"/>
    <w:rsid w:val="006975EB"/>
    <w:rsid w:val="006A7003"/>
    <w:rsid w:val="006B7560"/>
    <w:rsid w:val="006C0C46"/>
    <w:rsid w:val="006F3CAF"/>
    <w:rsid w:val="00711D69"/>
    <w:rsid w:val="00717EF2"/>
    <w:rsid w:val="00725CFD"/>
    <w:rsid w:val="0073413A"/>
    <w:rsid w:val="00743C13"/>
    <w:rsid w:val="00757279"/>
    <w:rsid w:val="00757C0D"/>
    <w:rsid w:val="00763F91"/>
    <w:rsid w:val="00767A85"/>
    <w:rsid w:val="0077561C"/>
    <w:rsid w:val="00781D42"/>
    <w:rsid w:val="0079304C"/>
    <w:rsid w:val="007C1C1A"/>
    <w:rsid w:val="007C590F"/>
    <w:rsid w:val="007C6F52"/>
    <w:rsid w:val="007D2503"/>
    <w:rsid w:val="007F5424"/>
    <w:rsid w:val="007F543A"/>
    <w:rsid w:val="0080552F"/>
    <w:rsid w:val="00815F77"/>
    <w:rsid w:val="008207DD"/>
    <w:rsid w:val="00820879"/>
    <w:rsid w:val="00827722"/>
    <w:rsid w:val="00830C70"/>
    <w:rsid w:val="00835F9E"/>
    <w:rsid w:val="00851DE7"/>
    <w:rsid w:val="00860372"/>
    <w:rsid w:val="008631FB"/>
    <w:rsid w:val="00865453"/>
    <w:rsid w:val="00865EBA"/>
    <w:rsid w:val="008854CF"/>
    <w:rsid w:val="00895C60"/>
    <w:rsid w:val="008C026C"/>
    <w:rsid w:val="008C707B"/>
    <w:rsid w:val="008D0768"/>
    <w:rsid w:val="008D7A04"/>
    <w:rsid w:val="008D7CB9"/>
    <w:rsid w:val="008E2671"/>
    <w:rsid w:val="008F5510"/>
    <w:rsid w:val="00915035"/>
    <w:rsid w:val="00915E3B"/>
    <w:rsid w:val="00936D2C"/>
    <w:rsid w:val="00941F5C"/>
    <w:rsid w:val="00944CB7"/>
    <w:rsid w:val="00956CF7"/>
    <w:rsid w:val="009765B7"/>
    <w:rsid w:val="009B394C"/>
    <w:rsid w:val="009C6DFC"/>
    <w:rsid w:val="009C7D40"/>
    <w:rsid w:val="009F1245"/>
    <w:rsid w:val="00A00379"/>
    <w:rsid w:val="00A0291B"/>
    <w:rsid w:val="00A30C9D"/>
    <w:rsid w:val="00A33ED6"/>
    <w:rsid w:val="00A4203F"/>
    <w:rsid w:val="00A505F3"/>
    <w:rsid w:val="00A60959"/>
    <w:rsid w:val="00A768AB"/>
    <w:rsid w:val="00AA149E"/>
    <w:rsid w:val="00AC2FB0"/>
    <w:rsid w:val="00AD6E0C"/>
    <w:rsid w:val="00AE2D97"/>
    <w:rsid w:val="00AE303B"/>
    <w:rsid w:val="00AF28AD"/>
    <w:rsid w:val="00B0560D"/>
    <w:rsid w:val="00B07FD6"/>
    <w:rsid w:val="00B121B2"/>
    <w:rsid w:val="00B31BF6"/>
    <w:rsid w:val="00B671BD"/>
    <w:rsid w:val="00B81C3F"/>
    <w:rsid w:val="00B8352F"/>
    <w:rsid w:val="00B905BC"/>
    <w:rsid w:val="00B96313"/>
    <w:rsid w:val="00BA05D8"/>
    <w:rsid w:val="00BA5A95"/>
    <w:rsid w:val="00BE759C"/>
    <w:rsid w:val="00C10BBD"/>
    <w:rsid w:val="00C13EBA"/>
    <w:rsid w:val="00C31DD1"/>
    <w:rsid w:val="00C4388D"/>
    <w:rsid w:val="00C70489"/>
    <w:rsid w:val="00C7233F"/>
    <w:rsid w:val="00C73E2B"/>
    <w:rsid w:val="00C75BCC"/>
    <w:rsid w:val="00C83253"/>
    <w:rsid w:val="00C91137"/>
    <w:rsid w:val="00C9155C"/>
    <w:rsid w:val="00CB490B"/>
    <w:rsid w:val="00CC068D"/>
    <w:rsid w:val="00CE732B"/>
    <w:rsid w:val="00CF0A1B"/>
    <w:rsid w:val="00CF7705"/>
    <w:rsid w:val="00D11B05"/>
    <w:rsid w:val="00D2157A"/>
    <w:rsid w:val="00D2266B"/>
    <w:rsid w:val="00D26601"/>
    <w:rsid w:val="00D423A6"/>
    <w:rsid w:val="00D6184B"/>
    <w:rsid w:val="00D938E3"/>
    <w:rsid w:val="00DA1587"/>
    <w:rsid w:val="00DA5F5F"/>
    <w:rsid w:val="00DC7961"/>
    <w:rsid w:val="00DE19BA"/>
    <w:rsid w:val="00DF28D5"/>
    <w:rsid w:val="00DF3F68"/>
    <w:rsid w:val="00E053D3"/>
    <w:rsid w:val="00E22E98"/>
    <w:rsid w:val="00E24792"/>
    <w:rsid w:val="00E44D63"/>
    <w:rsid w:val="00E4719D"/>
    <w:rsid w:val="00E62DD5"/>
    <w:rsid w:val="00E6756A"/>
    <w:rsid w:val="00E82098"/>
    <w:rsid w:val="00E863C2"/>
    <w:rsid w:val="00E97252"/>
    <w:rsid w:val="00EA4DAD"/>
    <w:rsid w:val="00EA6C1C"/>
    <w:rsid w:val="00EA7A87"/>
    <w:rsid w:val="00EB60C7"/>
    <w:rsid w:val="00EC14E4"/>
    <w:rsid w:val="00EC2C25"/>
    <w:rsid w:val="00EF2F7B"/>
    <w:rsid w:val="00F33BF2"/>
    <w:rsid w:val="00F36580"/>
    <w:rsid w:val="00F517A4"/>
    <w:rsid w:val="00F57B05"/>
    <w:rsid w:val="00F71DAE"/>
    <w:rsid w:val="00F7382B"/>
    <w:rsid w:val="00F87285"/>
    <w:rsid w:val="00F908FC"/>
    <w:rsid w:val="00F96A27"/>
    <w:rsid w:val="00FB32AF"/>
    <w:rsid w:val="00FB461F"/>
    <w:rsid w:val="00FD1271"/>
    <w:rsid w:val="00FD5C49"/>
    <w:rsid w:val="00FE483C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077A44-760D-4E59-A2DB-BDB44054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A95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D25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agwek3"/>
    <w:next w:val="Normalny"/>
    <w:qFormat/>
    <w:rsid w:val="007D2503"/>
    <w:pPr>
      <w:outlineLvl w:val="3"/>
    </w:pPr>
    <w:rPr>
      <w:rFonts w:ascii="Times New Roman" w:hAnsi="Times New Roman" w:cs="Times New Roman"/>
      <w:bCs w:val="0"/>
      <w:noProof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spacing w:line="360" w:lineRule="auto"/>
      <w:jc w:val="both"/>
    </w:pPr>
    <w:rPr>
      <w:i/>
      <w:iCs/>
    </w:rPr>
  </w:style>
  <w:style w:type="character" w:styleId="Pogrubienie">
    <w:name w:val="Strong"/>
    <w:qFormat/>
    <w:rPr>
      <w:b/>
      <w:bCs/>
    </w:rPr>
  </w:style>
  <w:style w:type="paragraph" w:styleId="Stopka">
    <w:name w:val="footer"/>
    <w:basedOn w:val="Normalny"/>
    <w:rsid w:val="001A42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A42B2"/>
  </w:style>
  <w:style w:type="paragraph" w:customStyle="1" w:styleId="BodyText21">
    <w:name w:val="Body Text 21"/>
    <w:basedOn w:val="Normalny"/>
    <w:rsid w:val="007D2503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</w:rPr>
  </w:style>
  <w:style w:type="paragraph" w:styleId="Zwykytekst">
    <w:name w:val="Plain Text"/>
    <w:basedOn w:val="Normalny"/>
    <w:rsid w:val="00D423A6"/>
    <w:pPr>
      <w:autoSpaceDE w:val="0"/>
      <w:autoSpaceDN w:val="0"/>
      <w:spacing w:before="240" w:after="60"/>
    </w:pPr>
    <w:rPr>
      <w:rFonts w:ascii="Arial" w:hAnsi="Arial"/>
      <w:sz w:val="22"/>
      <w:szCs w:val="20"/>
    </w:rPr>
  </w:style>
  <w:style w:type="paragraph" w:styleId="Tekstpodstawowywcity3">
    <w:name w:val="Body Text Indent 3"/>
    <w:basedOn w:val="Normalny"/>
    <w:rsid w:val="005F0785"/>
    <w:pPr>
      <w:spacing w:after="120"/>
      <w:ind w:left="283"/>
    </w:pPr>
    <w:rPr>
      <w:sz w:val="16"/>
      <w:szCs w:val="16"/>
    </w:rPr>
  </w:style>
  <w:style w:type="paragraph" w:customStyle="1" w:styleId="Stlus1">
    <w:name w:val="Stílus1"/>
    <w:basedOn w:val="Normalny"/>
    <w:rsid w:val="005F0785"/>
    <w:pPr>
      <w:jc w:val="both"/>
    </w:pPr>
    <w:rPr>
      <w:rFonts w:ascii="Arial" w:hAnsi="Arial"/>
      <w:szCs w:val="20"/>
    </w:rPr>
  </w:style>
  <w:style w:type="character" w:styleId="Hipercze">
    <w:name w:val="Hyperlink"/>
    <w:rsid w:val="005F0785"/>
    <w:rPr>
      <w:color w:val="0000FF"/>
      <w:u w:val="single"/>
    </w:rPr>
  </w:style>
  <w:style w:type="paragraph" w:customStyle="1" w:styleId="arimr">
    <w:name w:val="arimr"/>
    <w:basedOn w:val="Normalny"/>
    <w:rsid w:val="002739D1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dymka">
    <w:name w:val="Balloon Text"/>
    <w:basedOn w:val="Normalny"/>
    <w:semiHidden/>
    <w:rsid w:val="00F36580"/>
    <w:rPr>
      <w:rFonts w:ascii="Tahoma" w:hAnsi="Tahoma" w:cs="Tahoma"/>
      <w:sz w:val="16"/>
      <w:szCs w:val="16"/>
    </w:rPr>
  </w:style>
  <w:style w:type="paragraph" w:customStyle="1" w:styleId="1">
    <w:name w:val="1."/>
    <w:basedOn w:val="Normalny"/>
    <w:rsid w:val="00E4719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  <w:szCs w:val="20"/>
    </w:rPr>
  </w:style>
  <w:style w:type="paragraph" w:customStyle="1" w:styleId="Zwykytekst1">
    <w:name w:val="Zwykły tekst1"/>
    <w:basedOn w:val="Normalny"/>
    <w:rsid w:val="009765B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765B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765B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C2C25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2C25"/>
  </w:style>
  <w:style w:type="paragraph" w:styleId="Akapitzlist">
    <w:name w:val="List Paragraph"/>
    <w:basedOn w:val="Normalny"/>
    <w:uiPriority w:val="99"/>
    <w:qFormat/>
    <w:rsid w:val="00FF7E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9155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EA7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7A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1C6B-37D8-4E62-9C49-D022B253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2775</Words>
  <Characters>16654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C.H.Beck</Company>
  <LinksUpToDate>false</LinksUpToDate>
  <CharactersWithSpaces>19391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Małgorzata Najuch</dc:creator>
  <cp:keywords/>
  <dc:description/>
  <cp:lastModifiedBy>Ewa Iracka</cp:lastModifiedBy>
  <cp:revision>2</cp:revision>
  <cp:lastPrinted>2018-10-02T07:29:00Z</cp:lastPrinted>
  <dcterms:created xsi:type="dcterms:W3CDTF">2018-10-16T11:19:00Z</dcterms:created>
  <dcterms:modified xsi:type="dcterms:W3CDTF">2018-10-16T11:19:00Z</dcterms:modified>
</cp:coreProperties>
</file>